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Course and Workshop Outline Pack</w:t>
      </w:r>
    </w:p>
    <w:p>
      <w:pPr>
        <w:pStyle w:val="Heading1"/>
      </w:pPr>
      <w:r>
        <w:t>How to Use This Pack</w:t>
      </w:r>
    </w:p>
    <w:p>
      <w:r>
        <w:t>Three outline variants are included. Pick the one that fits your session, replace the brackets, and teach from it. Each variant gives timing, objectives, activities and materials.</w:t>
      </w:r>
    </w:p>
    <w:p>
      <w:pPr>
        <w:pStyle w:val="Heading1"/>
      </w:pPr>
      <w:r>
        <w:t>Variant 1: Half-Day Workshop (3 Hours)</w:t>
      </w:r>
    </w:p>
    <w:p>
      <w:r>
        <w:t>Topic: [Skill you are teaching]</w:t>
      </w:r>
    </w:p>
    <w:p>
      <w:r>
        <w:t>Audience: [Who the learners are]</w:t>
      </w:r>
    </w:p>
    <w:p>
      <w:r>
        <w:t>Objective: By the end, learners can [measurable outcome].</w:t>
      </w:r>
    </w:p>
    <w:p>
      <w:r>
        <w:t>Lesson 1 (45 min): Introduction and foundations — teach [core concept], demo [example].</w:t>
      </w:r>
    </w:p>
    <w:p>
      <w:r>
        <w:t>Activity (20 min): Learners practise [exercise] in pairs.</w:t>
      </w:r>
    </w:p>
    <w:p>
      <w:r>
        <w:t>Lesson 2 (45 min): Applied technique — teach [technique], work through [worked example].</w:t>
      </w:r>
    </w:p>
    <w:p>
      <w:r>
        <w:t>Activity (30 min): Learners complete [task] and share results.</w:t>
      </w:r>
    </w:p>
    <w:p>
      <w:r>
        <w:t>Wrap-up (20 min): Recap, questions, homework: [assignment].</w:t>
      </w:r>
    </w:p>
    <w:p>
      <w:r>
        <w:t>Materials needed: [slides, handouts, tools]. Assessment: [how you check learning].</w:t>
      </w:r>
    </w:p>
    <w:p>
      <w:pPr>
        <w:pStyle w:val="Heading1"/>
      </w:pPr>
      <w:r>
        <w:t>Variant 2: Four-Week Course (One Session per Week)</w:t>
      </w:r>
    </w:p>
    <w:p>
      <w:r>
        <w:t>Topic: [Skill you are teaching]</w:t>
      </w:r>
    </w:p>
    <w:p>
      <w:r>
        <w:t>Audience: [Who the learners are]</w:t>
      </w:r>
    </w:p>
    <w:p>
      <w:r>
        <w:t>Week 1: Foundations — objective [outcome], topics [topics], activity [exercise], homework [task].</w:t>
      </w:r>
    </w:p>
    <w:p>
      <w:r>
        <w:t>Week 2: Core skills — objective [outcome], topics [topics], activity [exercise], homework [task].</w:t>
      </w:r>
    </w:p>
    <w:p>
      <w:r>
        <w:t>Week 3: Applied project — objective [outcome], learners build [project], feedback session.</w:t>
      </w:r>
    </w:p>
    <w:p>
      <w:r>
        <w:t>Week 4: Refinement and showcase — learners polish [project], present work, final review.</w:t>
      </w:r>
    </w:p>
    <w:p>
      <w:r>
        <w:t>Materials needed: [slides, handouts, tools]. Assessment: [project plus short quiz].</w:t>
      </w:r>
    </w:p>
    <w:p>
      <w:pPr>
        <w:pStyle w:val="Heading1"/>
      </w:pPr>
      <w:r>
        <w:t>Variant 3: One-Hour Crash Lesson</w:t>
      </w:r>
    </w:p>
    <w:p>
      <w:r>
        <w:t>Topic: [Skill you are teaching]</w:t>
      </w:r>
    </w:p>
    <w:p>
      <w:r>
        <w:t>Audience: [Who the learners are]</w:t>
      </w:r>
    </w:p>
    <w:p>
      <w:r>
        <w:t>Objective: By the end, learners can [single clear outcome].</w:t>
      </w:r>
    </w:p>
    <w:p>
      <w:r>
        <w:t>Minutes 0-10: Hook and overview — show [result] and outline the lesson.</w:t>
      </w:r>
    </w:p>
    <w:p>
      <w:r>
        <w:t>Minutes 10-35: Core teaching — teach [three key points] with one live demo.</w:t>
      </w:r>
    </w:p>
    <w:p>
      <w:r>
        <w:t>Minutes 35-50: Guided practise — learners try [short exercise] with your help.</w:t>
      </w:r>
    </w:p>
    <w:p>
      <w:r>
        <w:t>Minutes 50-60: Recap, common mistakes, and next step: [resource or follow-up].</w:t>
      </w:r>
    </w:p>
    <w:p>
      <w:r>
        <w:t>Materials needed: [one handout or slide set].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