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A2540"/>
        </w:rPr>
        <w:t>Gulf Client Onboarding Pack</w:t>
      </w:r>
    </w:p>
    <w:p>
      <w:r>
        <w:rPr>
          <w:b/>
        </w:rPr>
        <w:t>Welcome — working with clients in the Gulf region</w:t>
      </w:r>
    </w:p>
    <w:p>
      <w:r>
        <w:rPr>
          <w:b w:val="0"/>
        </w:rPr>
        <w:t>Time zones: Gulf countries are generally 1-2 hours behind Pakistan (check your client's exact city). Confirm meeting times in both time zones in writing, e.g. '3:00 PM GST / 4:00 PM PKT'.</w:t>
      </w:r>
    </w:p>
    <w:p>
      <w:r>
        <w:rPr>
          <w:b w:val="0"/>
        </w:rPr>
        <w:t>Working week: In most Gulf countries the weekend is Saturday-Sunday, but Friday is a prayer day — avoid scheduling key meetings on Friday mornings.</w:t>
      </w:r>
    </w:p>
    <w:p>
      <w:r>
        <w:rPr>
          <w:b w:val="0"/>
        </w:rPr>
        <w:t>Payments: Agree the payment method before starting: bank transfer, Wise, Payoneer or another method your client can use. Confirm currency (commonly USD, AED or SAR) and who pays transfer fees.</w:t>
      </w:r>
    </w:p>
    <w:p>
      <w:r>
        <w:rPr>
          <w:b w:val="0"/>
        </w:rPr>
        <w:t>Holidays: Major holidays include Eid Al-Fitr, Eid Al-Adha and National Day (dates vary by country). Ask your client about their holiday calendar at onboarding.</w:t>
      </w:r>
    </w:p>
    <w:p>
      <w:r>
        <w:rPr>
          <w:b w:val="0"/>
        </w:rPr>
        <w:t>Communication: Confirm the main channel (WhatsApp, email or a project tool), response-time expectations, and the language of deliverables (English and/or Arabic).</w:t>
      </w:r>
    </w:p>
    <w:p>
      <w:r>
        <w:rPr>
          <w:b/>
        </w:rPr>
        <w:t>Onboarding checklist:</w:t>
      </w:r>
    </w:p>
    <w:p>
      <w:r>
        <w:rPr>
          <w:b w:val="0"/>
        </w:rPr>
        <w:t>[ ] Client name, company and time zone confirmed</w:t>
      </w:r>
    </w:p>
    <w:p>
      <w:r>
        <w:rPr>
          <w:b w:val="0"/>
        </w:rPr>
        <w:t>[ ] Payment method, currency and fee payer agreed</w:t>
      </w:r>
    </w:p>
    <w:p>
      <w:r>
        <w:rPr>
          <w:b w:val="0"/>
        </w:rPr>
        <w:t>[ ] Working hours and weekend agreed</w:t>
      </w:r>
    </w:p>
    <w:p>
      <w:r>
        <w:rPr>
          <w:b w:val="0"/>
        </w:rPr>
        <w:t>[ ] Holiday calendar requested</w:t>
      </w:r>
    </w:p>
    <w:p>
      <w:r>
        <w:rPr>
          <w:b w:val="0"/>
        </w:rPr>
        <w:t>[ ] Main communication channel agreed</w:t>
      </w:r>
    </w:p>
    <w:p>
      <w:r>
        <w:rPr>
          <w:b w:val="0"/>
        </w:rPr>
        <w:t>[ ] First deliverable and deadline confirmed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